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/>
        <w:keepLines/>
        <w:spacing w:before="340" w:after="330" w:line="576" w:lineRule="auto"/>
        <w:ind w:left="0" w:right="0" w:firstLine="0"/>
        <w:jc w:val="center"/>
        <w:rPr>
          <w:rFonts w:ascii="Calibri" w:hAnsi="Calibri" w:eastAsia="Calibri" w:cs="Calibri"/>
          <w:b/>
          <w:color w:val="auto"/>
          <w:spacing w:val="0"/>
          <w:position w:val="0"/>
          <w:sz w:val="44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44"/>
          <w:shd w:val="clear" w:fill="auto"/>
        </w:rPr>
        <w:t>代理</w:t>
      </w:r>
      <w:r>
        <w:rPr>
          <w:rFonts w:ascii="Calibri" w:hAnsi="Calibri" w:eastAsia="Calibri" w:cs="Calibri"/>
          <w:b/>
          <w:color w:val="auto"/>
          <w:spacing w:val="0"/>
          <w:position w:val="0"/>
          <w:sz w:val="44"/>
          <w:shd w:val="clear" w:fill="auto"/>
        </w:rPr>
        <w:t>IP</w:t>
      </w:r>
      <w:r>
        <w:rPr>
          <w:rFonts w:ascii="宋体" w:hAnsi="宋体" w:eastAsia="宋体" w:cs="宋体"/>
          <w:b/>
          <w:color w:val="auto"/>
          <w:spacing w:val="0"/>
          <w:position w:val="0"/>
          <w:sz w:val="44"/>
          <w:shd w:val="clear" w:fill="auto"/>
        </w:rPr>
        <w:t>使用说明</w:t>
      </w:r>
    </w:p>
    <w:p>
      <w:pPr>
        <w:numPr>
          <w:ilvl w:val="0"/>
          <w:numId w:val="1"/>
        </w:numPr>
        <w:tabs>
          <w:tab w:val="left" w:pos="312"/>
        </w:tabs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选择购买的套餐，生成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API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连接并复制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drawing>
          <wp:inline distT="0" distB="0" distL="114300" distR="114300">
            <wp:extent cx="5268595" cy="5274945"/>
            <wp:effectExtent l="0" t="0" r="825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27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tabs>
          <w:tab w:val="left" w:pos="312"/>
        </w:tabs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将复制的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API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连接粘贴到我们的代理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IP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工具里面，然后点右边的“点击开始测试”，出现下面测试结果成功说明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API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代理已经可以正常使用。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drawing>
          <wp:inline distT="0" distB="0" distL="114300" distR="114300">
            <wp:extent cx="5266690" cy="5290820"/>
            <wp:effectExtent l="0" t="0" r="1016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9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6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切换到右边的使用代理，下面为详细使用说明：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Segoe UI Symbol" w:hAnsi="Segoe UI Symbol" w:eastAsia="Segoe UI Symbol" w:cs="Segoe UI Symbol"/>
          <w:color w:val="auto"/>
          <w:spacing w:val="0"/>
          <w:position w:val="0"/>
          <w:sz w:val="21"/>
          <w:shd w:val="clear" w:fill="auto"/>
        </w:rPr>
        <w:t>①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安装组件：使用前必须先安装组件，安装好重启下电脑，不要开启任何杀毒软件，本软件为官方软件，如果不放心请不要使用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Segoe UI Symbol" w:hAnsi="Segoe UI Symbol" w:eastAsia="Segoe UI Symbol" w:cs="Segoe UI Symbol"/>
          <w:color w:val="auto"/>
          <w:spacing w:val="0"/>
          <w:position w:val="0"/>
          <w:sz w:val="21"/>
          <w:shd w:val="clear" w:fill="auto"/>
        </w:rPr>
        <w:t>②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选择路径：右键下方灰色地区，点选择路径，选择对应需要使用代理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IP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的应用图标（如果桌面有图标但是在选择路径的时候不显示，看文档最下面的深入介绍）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Segoe UI Symbol" w:hAnsi="Segoe UI Symbol" w:eastAsia="Segoe UI Symbol" w:cs="Segoe UI Symbol"/>
          <w:color w:val="auto"/>
          <w:spacing w:val="0"/>
          <w:position w:val="0"/>
          <w:sz w:val="21"/>
          <w:shd w:val="clear" w:fill="auto"/>
        </w:rPr>
        <w:t>③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协议类型：根据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API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提取的时候选择的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HTTP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或者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SOCKS5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对应选择即可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Segoe UI Symbol" w:hAnsi="Segoe UI Symbol" w:eastAsia="Segoe UI Symbol" w:cs="Segoe UI Symbol"/>
          <w:color w:val="auto"/>
          <w:spacing w:val="0"/>
          <w:position w:val="0"/>
          <w:sz w:val="21"/>
          <w:shd w:val="clear" w:fill="auto"/>
        </w:rPr>
        <w:t>④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代理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API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：将刚才提取复制的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API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填写到这里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Segoe UI Symbol" w:hAnsi="Segoe UI Symbol" w:eastAsia="Segoe UI Symbol" w:cs="Segoe UI Symbol"/>
          <w:color w:val="auto"/>
          <w:spacing w:val="0"/>
          <w:position w:val="0"/>
          <w:sz w:val="21"/>
          <w:shd w:val="clear" w:fill="auto"/>
        </w:rPr>
        <w:t>⑤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切换时间：根据你设置的时间定时更换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IP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，切换时间设置不可以大于你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IP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套餐的最短时效，比如你购买的套餐是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1-3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分钟，那么切换时间只能填写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60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秒，不然可能会出现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IP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失效仍然没有自动切换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Segoe UI Symbol" w:hAnsi="Segoe UI Symbol" w:eastAsia="Segoe UI Symbol" w:cs="Segoe UI Symbol"/>
          <w:color w:val="auto"/>
          <w:spacing w:val="0"/>
          <w:position w:val="0"/>
          <w:sz w:val="21"/>
          <w:shd w:val="clear" w:fill="auto"/>
        </w:rPr>
        <w:t>⑥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验证方式：默认选择白名单，添加方法在第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3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条说明（账密验证看文档最下面的深入介绍）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Segoe UI Symbol" w:hAnsi="Segoe UI Symbol" w:eastAsia="Segoe UI Symbol" w:cs="Segoe UI Symbol"/>
          <w:color w:val="auto"/>
          <w:spacing w:val="0"/>
          <w:position w:val="0"/>
          <w:sz w:val="21"/>
          <w:shd w:val="clear" w:fill="auto"/>
        </w:rPr>
        <w:t>⑦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自动提取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/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切换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IP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：打勾以后软件开始提取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IP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给你选择好的程序使用，并且根据你设定的切换时间自动定时更新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Segoe UI Symbol" w:hAnsi="Segoe UI Symbol" w:eastAsia="Segoe UI Symbol" w:cs="Segoe UI Symbol"/>
          <w:color w:val="auto"/>
          <w:spacing w:val="0"/>
          <w:position w:val="0"/>
          <w:sz w:val="21"/>
          <w:shd w:val="clear" w:fill="auto"/>
        </w:rPr>
        <w:t>⑧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切换之前断开之前的连接：默认打勾即可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Segoe UI Symbol" w:hAnsi="Segoe UI Symbol" w:eastAsia="Segoe UI Symbol" w:cs="Segoe UI Symbol"/>
          <w:color w:val="auto"/>
          <w:spacing w:val="0"/>
          <w:position w:val="0"/>
          <w:sz w:val="21"/>
          <w:shd w:val="clear" w:fill="auto"/>
        </w:rPr>
        <w:t>⑨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设置生效：保存设置并且执行。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Segoe UI Symbol" w:hAnsi="Segoe UI Symbol" w:eastAsia="Segoe UI Symbol" w:cs="Segoe UI Symbol"/>
          <w:color w:val="auto"/>
          <w:spacing w:val="0"/>
          <w:position w:val="0"/>
          <w:sz w:val="21"/>
          <w:shd w:val="clear" w:fill="auto"/>
        </w:rPr>
        <w:t>⑩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启用全局代理：使用此功能则会变更整台电脑的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IP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，不需要进行第</w:t>
      </w:r>
      <w:r>
        <w:rPr>
          <w:rFonts w:ascii="Segoe UI Symbol" w:hAnsi="Segoe UI Symbol" w:eastAsia="Segoe UI Symbol" w:cs="Segoe UI Symbol"/>
          <w:color w:val="auto"/>
          <w:spacing w:val="0"/>
          <w:position w:val="0"/>
          <w:sz w:val="21"/>
          <w:shd w:val="clear" w:fill="auto"/>
        </w:rPr>
        <w:t>②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个步骤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keepNext/>
        <w:keepLines/>
        <w:spacing w:before="340" w:after="330" w:line="576" w:lineRule="auto"/>
        <w:ind w:left="0" w:right="0" w:firstLine="0"/>
        <w:jc w:val="center"/>
        <w:rPr>
          <w:rFonts w:ascii="Calibri" w:hAnsi="Calibri" w:eastAsia="Calibri" w:cs="Calibri"/>
          <w:b/>
          <w:color w:val="auto"/>
          <w:spacing w:val="0"/>
          <w:position w:val="0"/>
          <w:sz w:val="44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44"/>
          <w:shd w:val="clear" w:fill="auto"/>
        </w:rPr>
        <w:t>深入介绍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</w:pP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Q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：桌面有图标，但是右键选择路径的时候里面没有显示怎么办？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drawing>
          <wp:inline distT="0" distB="0" distL="114300" distR="114300">
            <wp:extent cx="5271770" cy="3114675"/>
            <wp:effectExtent l="0" t="0" r="508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A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：如上图，我们桌面上有“阿里旺旺”的图标，但是在“代理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IP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工具”里面选择的时候却找不到，这时候我们就需要右键点击桌面的“阿里旺旺”图标，选择“打开文件所在位置”，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pict>
          <v:shape id="rectole0000000006" o:spid="_x0000_s1032" o:spt="75" type="#_x0000_t75" style="height:271.9pt;width:398.25pt;" o:ole="t" filled="f" o:preferrelative="t" coordsize="21600,21600">
            <v:path/>
            <v:fill on="f" focussize="0,0"/>
            <v:stroke/>
            <v:imagedata r:id="rId8" o:title=""/>
            <o:lock v:ext="edit"/>
            <w10:wrap type="none"/>
            <w10:anchorlock/>
          </v:shape>
          <o:OLEObject Type="Embed" ProgID="StaticMetafile" ShapeID="rectole0000000006" DrawAspect="Content" ObjectID="_1468075725" r:id="rId7">
            <o:LockedField>false</o:LockedField>
          </o:OLEObject>
        </w:pic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然后复制上面的路径“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D:\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软件”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drawing>
          <wp:inline distT="0" distB="0" distL="114300" distR="114300">
            <wp:extent cx="5269230" cy="5240020"/>
            <wp:effectExtent l="0" t="0" r="7620" b="177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24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将路径粘贴在软件查找的这个页面上并回车，就可以看到和上面那张图一样名称的图标“</w:t>
      </w: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AIiIM.exe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”，选择这个图标就可以添加进去了。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Q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：验证方式的选择</w:t>
      </w:r>
    </w:p>
    <w:p>
      <w:pPr>
        <w:spacing w:before="0" w:after="0" w:line="240" w:lineRule="auto"/>
        <w:ind w:left="0" w:right="0" w:firstLine="0"/>
        <w:jc w:val="both"/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</w:pPr>
      <w:r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  <w:t>A</w:t>
      </w: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：上面教程写的都是白名单验证方式，当然我们也支持账号密码验证方式的。</w:t>
      </w:r>
    </w:p>
    <w:p>
      <w:pPr>
        <w:spacing w:before="0" w:after="0" w:line="240" w:lineRule="auto"/>
        <w:ind w:left="0" w:right="0" w:firstLine="0"/>
        <w:jc w:val="both"/>
        <w:rPr>
          <w:rFonts w:hint="default" w:ascii="宋体" w:hAnsi="宋体" w:eastAsia="宋体" w:cs="宋体"/>
          <w:color w:val="auto"/>
          <w:spacing w:val="0"/>
          <w:position w:val="0"/>
          <w:sz w:val="21"/>
          <w:shd w:val="clear" w:fill="auto"/>
          <w:lang w:val="en-US" w:eastAsia="zh-CN"/>
        </w:rPr>
      </w:pPr>
      <w:r>
        <w:rPr>
          <w:rFonts w:hint="eastAsia" w:ascii="宋体" w:hAnsi="宋体" w:eastAsia="宋体" w:cs="宋体"/>
          <w:color w:val="auto"/>
          <w:spacing w:val="0"/>
          <w:position w:val="0"/>
          <w:sz w:val="21"/>
          <w:shd w:val="clear" w:fill="auto"/>
          <w:lang w:val="en-US" w:eastAsia="zh-CN"/>
        </w:rPr>
        <w:t>到提取IP页面选择账密验证从新生成API复制即可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hint="eastAsia" w:ascii="宋体" w:hAnsi="宋体" w:eastAsia="宋体" w:cs="宋体"/>
          <w:color w:val="auto"/>
          <w:spacing w:val="0"/>
          <w:position w:val="0"/>
          <w:sz w:val="21"/>
          <w:shd w:val="clear" w:fill="auto"/>
          <w:lang w:val="en-US" w:eastAsia="zh-CN"/>
        </w:rPr>
        <w:t>到</w:t>
      </w:r>
      <w:r>
        <w:drawing>
          <wp:inline distT="0" distB="0" distL="114300" distR="114300">
            <wp:extent cx="5271135" cy="5264785"/>
            <wp:effectExtent l="0" t="0" r="5715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26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r>
        <w:rPr>
          <w:rFonts w:ascii="宋体" w:hAnsi="宋体" w:eastAsia="宋体" w:cs="宋体"/>
          <w:color w:val="auto"/>
          <w:spacing w:val="0"/>
          <w:position w:val="0"/>
          <w:sz w:val="21"/>
          <w:shd w:val="clear" w:fill="auto"/>
        </w:rPr>
        <w:t>然后在软件里面，将验证方式改成账号密码验证，填写上我们的平台账号和刚刚设置的密码，点击设置生效即可。</w:t>
      </w: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</w:p>
    <w:p>
      <w:pPr>
        <w:spacing w:before="0" w:after="0" w:line="240" w:lineRule="auto"/>
        <w:ind w:left="0" w:right="0" w:firstLine="0"/>
        <w:jc w:val="both"/>
        <w:rPr>
          <w:rFonts w:ascii="Calibri" w:hAnsi="Calibri" w:eastAsia="Calibri" w:cs="Calibri"/>
          <w:color w:val="auto"/>
          <w:spacing w:val="0"/>
          <w:position w:val="0"/>
          <w:sz w:val="21"/>
          <w:shd w:val="clear" w:fill="auto"/>
        </w:rPr>
      </w:pPr>
      <w:bookmarkStart w:id="0" w:name="_GoBack"/>
      <w:bookmarkEnd w:id="0"/>
    </w:p>
    <w:sectPr>
      <w:pgSz w:w="11906" w:h="16838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Segoe UI Symbol">
    <w:panose1 w:val="020B0502040204020203"/>
    <w:charset w:val="00"/>
    <w:family w:val="auto"/>
    <w:pitch w:val="default"/>
    <w:sig w:usb0="800001E3" w:usb1="1200FFEF" w:usb2="00040000" w:usb3="04000000" w:csb0="00000001" w:csb1="4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5E306ED"/>
    <w:multiLevelType w:val="singleLevel"/>
    <w:tmpl w:val="B5E306ED"/>
    <w:lvl w:ilvl="0" w:tentative="0">
      <w:start w:val="1"/>
      <w:numFmt w:val="decimal"/>
      <w:lvlText w:val="%1."/>
      <w:lvlJc w:val="left"/>
    </w:lvl>
  </w:abstractNum>
  <w:abstractNum w:abstractNumId="1">
    <w:nsid w:val="BF205925"/>
    <w:multiLevelType w:val="singleLevel"/>
    <w:tmpl w:val="BF205925"/>
    <w:lvl w:ilvl="0" w:tentative="0">
      <w:start w:val="1"/>
      <w:numFmt w:val="decimal"/>
      <w:lvlText w:val="%1.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documentProtection w:enforcement="0"/>
  <w:compat>
    <w:useFELayout/>
    <w:splitPgBreakAndParaMark/>
    <w:compatSetting w:name="compatibilityMode" w:uri="http://schemas.microsoft.com/office/word" w:val="12"/>
  </w:compat>
  <w:rsids>
    <w:rsidRoot w:val="00000000"/>
    <w:rsid w:val="32AA6130"/>
    <w:rsid w:val="41D9770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sz w:val="21"/>
      <w:szCs w:val="22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wmf"/><Relationship Id="rId7" Type="http://schemas.openxmlformats.org/officeDocument/2006/relationships/oleObject" Target="embeddings/oleObject1.bin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3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3</TotalTime>
  <ScaleCrop>false</ScaleCrop>
  <LinksUpToDate>false</LinksUpToDate>
  <Application>WPS Office_11.8.2.8411_F1E327BC-269C-435d-A152-05C5408002CA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2025-10-08T08:43:51Z</dcterms:created>
  <dc:creator>Administrator</dc:creator>
  <cp:lastModifiedBy>jionson⁶⁶⁶</cp:lastModifiedBy>
  <dcterms:modified xsi:type="dcterms:W3CDTF">2025-10-08T08:47:02Z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2052-11.8.2.8411</vt:lpwstr>
  </property>
</Properties>
</file>